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C" w:rsidRPr="00A9755D" w:rsidRDefault="00033C9C" w:rsidP="00A9755D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A9755D">
        <w:rPr>
          <w:rFonts w:ascii="Arial" w:hAnsi="Arial" w:cs="Arial"/>
          <w:b/>
          <w:sz w:val="20"/>
          <w:szCs w:val="20"/>
        </w:rPr>
        <w:t>S T A N D A R D  4</w:t>
      </w:r>
      <w:proofErr w:type="gramEnd"/>
    </w:p>
    <w:p w:rsidR="00033C9C" w:rsidRPr="00A9755D" w:rsidRDefault="00033C9C" w:rsidP="00A9755D">
      <w:pPr>
        <w:spacing w:after="0"/>
        <w:rPr>
          <w:rFonts w:ascii="Arial" w:hAnsi="Arial" w:cs="Arial"/>
          <w:b/>
          <w:sz w:val="20"/>
          <w:szCs w:val="20"/>
        </w:rPr>
      </w:pPr>
      <w:r w:rsidRPr="00A9755D">
        <w:rPr>
          <w:rFonts w:ascii="Arial" w:hAnsi="Arial" w:cs="Arial"/>
          <w:b/>
          <w:sz w:val="20"/>
          <w:szCs w:val="20"/>
        </w:rPr>
        <w:t>Personální zabezpečení výkonu sociálně-právní ochrany dětí</w:t>
      </w: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4a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Orgán sociálně-právní ochrany má v rámci stanovené organizační struktury určen počet pracovních míst a zpracované pracovní profily jednotlivých zaměstnanců zařazených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v orgánech sociálně-právní ochrany k výkonu sociálně-právní ochrany.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4b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Počet zaměstnanců je přiměřený spádovému obvodu orgánu sociálně-právní ochrany.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Při výpočtu přiměřeného počtu zaměstnanců orgánu sociálně-právní ochrany je zohledněno kritérium ovlivňující náročnost výkonu sociálně-právní ochrany dětí ve správním obvodu orgánu sociálně-právní ochrany.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>Základním výchozím kritériem je nejméně 1 pracovník na 800 dětí (osob do 18 let věku), které jsou hlášeny k trvalému pobytu ve správním obvodu orgánu sociálně-právní ochrany.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>Do počtu pracovníků se započítává vedoucí pracovník adekvátně svému zapojení do práce s klienty.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4c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Orgán sociálně-právní ochrany má v rámci organizační struktury vnitřním předpisem písemně zpracována oprávnění a povinnosti k jednotlivým pracovním pozicím vztahujícím se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 xml:space="preserve">k </w:t>
      </w:r>
      <w:r w:rsidR="00A9755D">
        <w:rPr>
          <w:rFonts w:ascii="Times New Roman" w:hAnsi="Times New Roman" w:cs="Times New Roman"/>
          <w:sz w:val="24"/>
          <w:szCs w:val="24"/>
        </w:rPr>
        <w:t>v</w:t>
      </w:r>
      <w:r w:rsidRPr="00A9755D">
        <w:rPr>
          <w:rFonts w:ascii="Times New Roman" w:hAnsi="Times New Roman" w:cs="Times New Roman"/>
          <w:sz w:val="24"/>
          <w:szCs w:val="24"/>
        </w:rPr>
        <w:t>ýkonu sociálně-právní ochrany, uplatněním specializace zejména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 xml:space="preserve">pro oblast náhradní rodinné péče, sociální kurately pro děti a mládež a ochrany týraných a zneužívaných dětí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a důsledně dbá</w:t>
      </w:r>
      <w:r w:rsidR="00A9755D">
        <w:rPr>
          <w:rFonts w:ascii="Times New Roman" w:hAnsi="Times New Roman" w:cs="Times New Roman"/>
          <w:sz w:val="24"/>
          <w:szCs w:val="24"/>
        </w:rPr>
        <w:t xml:space="preserve"> </w:t>
      </w:r>
      <w:r w:rsidRPr="00A9755D">
        <w:rPr>
          <w:rFonts w:ascii="Times New Roman" w:hAnsi="Times New Roman" w:cs="Times New Roman"/>
          <w:sz w:val="24"/>
          <w:szCs w:val="24"/>
        </w:rPr>
        <w:t>na to, aby konkrétní pracovní pozice byla vyhrazena výlučně výkonu sociálně-právní ochrany.</w:t>
      </w:r>
    </w:p>
    <w:p w:rsidR="00033C9C" w:rsidRPr="00A9755D" w:rsidRDefault="00033C9C" w:rsidP="00A9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A9755D">
        <w:rPr>
          <w:rFonts w:ascii="Arial" w:hAnsi="Arial" w:cs="Arial"/>
          <w:b/>
          <w:sz w:val="20"/>
          <w:szCs w:val="20"/>
        </w:rPr>
        <w:t>S T A N D A R D  5</w:t>
      </w:r>
      <w:proofErr w:type="gramEnd"/>
    </w:p>
    <w:p w:rsidR="00033C9C" w:rsidRPr="00A9755D" w:rsidRDefault="00033C9C" w:rsidP="00A9755D">
      <w:pPr>
        <w:spacing w:after="0"/>
        <w:rPr>
          <w:rFonts w:ascii="Arial" w:hAnsi="Arial" w:cs="Arial"/>
          <w:b/>
          <w:sz w:val="20"/>
          <w:szCs w:val="20"/>
        </w:rPr>
      </w:pPr>
      <w:r w:rsidRPr="00A9755D">
        <w:rPr>
          <w:rFonts w:ascii="Arial" w:hAnsi="Arial" w:cs="Arial"/>
          <w:b/>
          <w:sz w:val="20"/>
          <w:szCs w:val="20"/>
        </w:rPr>
        <w:t>Přijímání a zaškolování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5a</w:t>
      </w:r>
    </w:p>
    <w:p w:rsidR="00033C9C" w:rsidRPr="00A9755D" w:rsidRDefault="00033C9C" w:rsidP="00A9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Každý zaměstnanec zařazený v orgánu sociálně-právní ochrany splňuje kvalifikační předpoklady pro výkon povolání sociálního pracovníka podle zákona o sociálních službách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a disponuje zvláštní odbornou způsobilostí na úseku sociálně-právní ochrany.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5b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Orgán sociálně-právní ochrany má písemně zpracována pravidla pro přijímání nových zaměstnanců zařazených v orgánech sociálně-právní ochrany k výkonu sociálně-právní ochrany.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5c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Orgán sociálně-právní ochrany přihlásí nového zaměstnance zařazeného v orgánu sociálně-právní ochrany a vykonávajícího sociálně-právní ochranu v </w:t>
      </w:r>
      <w:proofErr w:type="gramStart"/>
      <w:r w:rsidRPr="00A9755D">
        <w:rPr>
          <w:rFonts w:ascii="Times New Roman" w:hAnsi="Times New Roman" w:cs="Times New Roman"/>
          <w:sz w:val="24"/>
          <w:szCs w:val="24"/>
        </w:rPr>
        <w:t>právními</w:t>
      </w:r>
      <w:proofErr w:type="gramEnd"/>
      <w:r w:rsidRPr="00A9755D">
        <w:rPr>
          <w:rFonts w:ascii="Times New Roman" w:hAnsi="Times New Roman" w:cs="Times New Roman"/>
          <w:sz w:val="24"/>
          <w:szCs w:val="24"/>
        </w:rPr>
        <w:t xml:space="preserve"> předpisy stanovených lhůtách ke zkoušce zvláštní odborné způsobilosti.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5d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Orgán sociálně-právní ochrany má písemně zpracována pravidla pro zaškolování nových zaměstnanců vykonávajících sociálně-právní ochranu.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5e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Orgán sociálně-právní ochrany dětí určuje, zda umožní studentům a jiným fyzickým osobám stát se stážisty nebo dobrovolníky na svém pracovišti. Orgán sociálně-právní ochrany </w:t>
      </w:r>
      <w:r w:rsidRPr="00A9755D">
        <w:rPr>
          <w:rFonts w:ascii="Times New Roman" w:hAnsi="Times New Roman" w:cs="Times New Roman"/>
          <w:sz w:val="24"/>
          <w:szCs w:val="24"/>
        </w:rPr>
        <w:lastRenderedPageBreak/>
        <w:t xml:space="preserve">umožňuje studentům nebo jiným fyzickým osobám působit jako stážisté nebo dobrovolníci,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a to na základě smlouvy a po náležitém proškolení.</w:t>
      </w:r>
    </w:p>
    <w:p w:rsidR="00033C9C" w:rsidRPr="00A9755D" w:rsidRDefault="00033C9C" w:rsidP="00A97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A9755D">
        <w:rPr>
          <w:rFonts w:ascii="Arial" w:hAnsi="Arial" w:cs="Arial"/>
          <w:b/>
          <w:sz w:val="20"/>
          <w:szCs w:val="20"/>
        </w:rPr>
        <w:t>S T A N D A R D  6</w:t>
      </w:r>
      <w:proofErr w:type="gramEnd"/>
    </w:p>
    <w:p w:rsidR="00033C9C" w:rsidRPr="00A9755D" w:rsidRDefault="00033C9C" w:rsidP="00A9755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9755D">
        <w:rPr>
          <w:rFonts w:ascii="Arial" w:hAnsi="Arial" w:cs="Arial"/>
          <w:b/>
          <w:sz w:val="20"/>
          <w:szCs w:val="20"/>
        </w:rPr>
        <w:t>Profesní rozvoj zaměstnanců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6a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Vedoucí zaměstnanec orgánu sociálně-právní ochrany zařazený k výkonu sociálně-právní ochrany pravidelně hodnotí podřízené zaměstnance, kteří se podílejí na výkonu sociálně-právní ochrany. Vedoucí zaměstnanec zařazený v orgánu sociálně-právní ochrany je hodnocen svým přímým nadřízeným minimálně jednou ročně. Hodnocení je zaměřeno zejména na stanovení, vývoj a naplňování osobních profesních cílů a potřeb další odborné kvalifikace.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6b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Orgán sociálně-právní ochrany má písemně zpracovány individuální plány dalšího vzdělávání jednotlivých zaměstnanců zařazených v orgánu sociálně-právní ochrany k výkonu sociálně-právní ochrany.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6c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 xml:space="preserve">Orgán sociálně-právní ochrany zajišťuje průběžné vzdělávání zaměstnanců zařazených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 xml:space="preserve">v orgánech sociálně-právní ochrany k výkonu sociálně-právní ochrany v rozsahu minimálně 6 pracovních dnů za kalendářní rok, a to formou účasti zaměstnanců zařazených v orgánech sociálně-právní ochrany k výkonu sociálně-právní ochrany na vzdělávacích kurzech akreditovaných Ministerstvem práce a sociálních věcí. Vzdělávání zaměstnanců zařazených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 xml:space="preserve">v orgánech sociálně-právní ochrany k výkonu sociálně-právní ochrany vychází </w:t>
      </w:r>
      <w:r w:rsidR="00A9755D">
        <w:rPr>
          <w:rFonts w:ascii="Times New Roman" w:hAnsi="Times New Roman" w:cs="Times New Roman"/>
          <w:sz w:val="24"/>
          <w:szCs w:val="24"/>
        </w:rPr>
        <w:br/>
      </w:r>
      <w:r w:rsidRPr="00A9755D">
        <w:rPr>
          <w:rFonts w:ascii="Times New Roman" w:hAnsi="Times New Roman" w:cs="Times New Roman"/>
          <w:sz w:val="24"/>
          <w:szCs w:val="24"/>
        </w:rPr>
        <w:t>z individuálních plánů dalšího vzdělávání a je zaměřeno na rozšíření odborné kvalifikace.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6d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5D">
        <w:rPr>
          <w:rFonts w:ascii="Times New Roman" w:hAnsi="Times New Roman" w:cs="Times New Roman"/>
          <w:sz w:val="24"/>
          <w:szCs w:val="24"/>
        </w:rPr>
        <w:t>Orgán sociálně-právní ochrany zajišťuje pro zaměstnance zařazené v orgánech sociálně-právní ochrany k výkonu sociálně-právní ochrany, kteří vykonávají přímou práci s klienty, podporu nezávislého kvalifikovaného odborníka.</w:t>
      </w:r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9C" w:rsidRPr="008C16F5" w:rsidRDefault="00A9755D" w:rsidP="00A9755D">
      <w:pPr>
        <w:spacing w:before="120" w:after="0" w:line="240" w:lineRule="auto"/>
        <w:jc w:val="center"/>
        <w:rPr>
          <w:rFonts w:ascii="Arial" w:hAnsi="Arial" w:cs="Arial"/>
          <w:sz w:val="96"/>
          <w:szCs w:val="96"/>
        </w:rPr>
      </w:pPr>
      <w:r w:rsidRPr="008C16F5">
        <w:rPr>
          <w:rFonts w:ascii="Arial" w:hAnsi="Arial" w:cs="Arial"/>
          <w:sz w:val="96"/>
          <w:szCs w:val="96"/>
        </w:rPr>
        <w:sym w:font="Wingdings" w:char="F0F2"/>
      </w:r>
    </w:p>
    <w:p w:rsidR="00A9755D" w:rsidRPr="00A9755D" w:rsidRDefault="00A9755D" w:rsidP="00A9755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C9C" w:rsidRPr="00A9755D" w:rsidRDefault="00033C9C" w:rsidP="00A975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rPr>
          <w:rFonts w:ascii="Times New Roman" w:hAnsi="Times New Roman" w:cs="Times New Roman"/>
          <w:sz w:val="24"/>
          <w:szCs w:val="24"/>
        </w:rPr>
      </w:pPr>
    </w:p>
    <w:p w:rsidR="00033C9C" w:rsidRPr="00A9755D" w:rsidRDefault="00033C9C" w:rsidP="00A9755D">
      <w:pPr>
        <w:rPr>
          <w:rFonts w:ascii="Times New Roman" w:hAnsi="Times New Roman" w:cs="Times New Roman"/>
          <w:sz w:val="24"/>
          <w:szCs w:val="24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</w:pPr>
      <w:r w:rsidRPr="00A9755D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lastRenderedPageBreak/>
        <w:t xml:space="preserve">Personální </w:t>
      </w:r>
      <w:r w:rsidRPr="00A9755D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br/>
        <w:t xml:space="preserve">zabezpečení výkonu sociálně-právní ochrany dětí, přijímání, zaškolování </w:t>
      </w:r>
      <w:r w:rsidR="001677A6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br/>
      </w:r>
      <w:r w:rsidRPr="00A9755D">
        <w:rPr>
          <w:rFonts w:ascii="Arial" w:eastAsia="Times New Roman" w:hAnsi="Arial" w:cs="Arial"/>
          <w:b/>
          <w:color w:val="004169"/>
          <w:sz w:val="96"/>
          <w:szCs w:val="96"/>
          <w:lang w:eastAsia="cs-CZ"/>
        </w:rPr>
        <w:t>a profesní rozvoj zaměstnanců</w:t>
      </w: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Dokument vychází ze standardu:</w:t>
      </w:r>
    </w:p>
    <w:p w:rsidR="00A9755D" w:rsidRPr="00A9755D" w:rsidRDefault="00A9755D" w:rsidP="00A975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 4, kritérium 4a) - 4c)</w:t>
      </w:r>
    </w:p>
    <w:p w:rsidR="00A9755D" w:rsidRPr="00A9755D" w:rsidRDefault="00A9755D" w:rsidP="00A9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 5, kritérium 5a) - 5e)</w:t>
      </w:r>
    </w:p>
    <w:p w:rsidR="00A9755D" w:rsidRPr="00A9755D" w:rsidRDefault="00A9755D" w:rsidP="00A9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 6, kritérium 6a) – 6d)</w:t>
      </w:r>
    </w:p>
    <w:p w:rsidR="00A9755D" w:rsidRPr="00A9755D" w:rsidRDefault="00A9755D" w:rsidP="00A9755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Zpracovatel:</w:t>
      </w:r>
    </w:p>
    <w:p w:rsidR="00A9755D" w:rsidRPr="00A9755D" w:rsidRDefault="00A9755D" w:rsidP="00A975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Bc. Dagmar Bradová, vedoucí odboru sociálních věcí _________________________</w:t>
      </w:r>
    </w:p>
    <w:p w:rsidR="00A9755D" w:rsidRPr="00A9755D" w:rsidRDefault="00A9755D" w:rsidP="00A975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A9755D" w:rsidRPr="00A9755D" w:rsidRDefault="00A9755D" w:rsidP="00A9755D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DC4E95" w:rsidRDefault="00DC4E95" w:rsidP="00A9755D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 od 1. 1. 2015</w:t>
      </w:r>
    </w:p>
    <w:p w:rsidR="00A9755D" w:rsidRPr="00A9755D" w:rsidRDefault="00A9755D" w:rsidP="00A9755D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Obsah:</w:t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     str.</w:t>
      </w:r>
    </w:p>
    <w:p w:rsidR="00A9755D" w:rsidRPr="00A9755D" w:rsidRDefault="00A9755D" w:rsidP="00A9755D">
      <w:pPr>
        <w:tabs>
          <w:tab w:val="left" w:pos="846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  Úvodní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ustanovení ______________________________________________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</w:t>
      </w:r>
    </w:p>
    <w:p w:rsidR="00A9755D" w:rsidRPr="00A9755D" w:rsidRDefault="00A9755D" w:rsidP="00A9755D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Článek 2   Personální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zabezpečení___________________________________________4</w:t>
      </w:r>
    </w:p>
    <w:p w:rsidR="00A9755D" w:rsidRPr="00A9755D" w:rsidRDefault="00A9755D" w:rsidP="00A9755D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  Přijímání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zaškolování___________________________________________4</w:t>
      </w:r>
    </w:p>
    <w:p w:rsidR="00A9755D" w:rsidRPr="00A9755D" w:rsidRDefault="00A9755D" w:rsidP="00A9755D">
      <w:pPr>
        <w:tabs>
          <w:tab w:val="left" w:pos="8460"/>
        </w:tabs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4   Profesní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 zaměstnanců ______________________________________ 5</w:t>
      </w: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Vymezení pojmů:</w:t>
      </w: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řád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RAD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2014-07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Organizační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 Úřadu městského obvodu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Moravská Ostrava a Přívoz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rada městského obvodu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Rada městského obvodu Moravská Ostrava a Přívoz</w:t>
      </w:r>
    </w:p>
    <w:p w:rsidR="00A9755D" w:rsidRPr="00A9755D" w:rsidRDefault="00A9755D" w:rsidP="00A9755D">
      <w:pPr>
        <w:spacing w:before="120" w:after="0" w:line="240" w:lineRule="auto"/>
        <w:ind w:left="2829" w:hanging="28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obvod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pojem označující územní působnost městského obvodu Moravská Ostrava a Přívoz při výkonu činností na úseku sociálně-právní ochrany dětí </w:t>
      </w:r>
    </w:p>
    <w:p w:rsidR="00A9755D" w:rsidRPr="00A9755D" w:rsidRDefault="00A9755D" w:rsidP="00A9755D">
      <w:pPr>
        <w:spacing w:before="120" w:after="0" w:line="240" w:lineRule="auto"/>
        <w:ind w:left="2829" w:hanging="28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úřednících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Zákon č. 312/2002 Sb., o úřednících územních samosprávných celků a o změně některých zákonů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sociálních službách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Zákon č. 108/2006 Sb., o sociálních službách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SPOD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359/1999 Sb., o sociálně-právní ochraně dětí, ve znění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pozdějších předpisů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řád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500/2004 Sb.,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řád, ve znění pozdějších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vyhláška o uznání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Vyhláška MV ČR č. 511/2002 Sb., o uznání rovnocennosti vzdělání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rovnocennosti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úředníků územních samosprávných celků</w:t>
      </w:r>
    </w:p>
    <w:p w:rsidR="00A9755D" w:rsidRPr="00A9755D" w:rsidRDefault="00A9755D" w:rsidP="00A9755D">
      <w:pPr>
        <w:tabs>
          <w:tab w:val="left" w:pos="22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Použité zkratky:</w:t>
      </w: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IPOD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individuální plán ochrany dítěte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MPSV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Ministerstvo práce a sociálních věcí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MSK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Moravskoslezský kraj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městský obvod Moravská Ostrava a Přívoz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OSPOD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oddělení sociálně-právní ochrany dětí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OSV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odbor sociálních věcí</w:t>
      </w:r>
    </w:p>
    <w:p w:rsidR="00A9755D" w:rsidRPr="00A9755D" w:rsidRDefault="00A9755D" w:rsidP="00A9755D">
      <w:pPr>
        <w:spacing w:before="6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sociálně-právní ochrana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</w:t>
      </w:r>
    </w:p>
    <w:p w:rsidR="00A9755D" w:rsidRPr="00A9755D" w:rsidRDefault="00A9755D" w:rsidP="00A9755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Související předpisy a dokumenty:</w:t>
      </w:r>
    </w:p>
    <w:p w:rsidR="00A9755D" w:rsidRPr="00A9755D" w:rsidRDefault="00A9755D" w:rsidP="00A9755D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- RAD 2014-07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Organizační řád Úřadu městského obvodu Moravská Ostrava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a Přívoz</w:t>
      </w:r>
    </w:p>
    <w:p w:rsid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- RAD 2014-03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Pracovní řád Úřadu městského obvodu Moravská Ostrava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Přívoz</w:t>
      </w:r>
    </w:p>
    <w:p w:rsidR="001677A6" w:rsidRDefault="001677A6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PVO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2014-01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Pokyn 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odboru 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 zabezpečení adaptačního procesu při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nástupu nových zaměstnanců</w:t>
      </w:r>
    </w:p>
    <w:p w:rsidR="00A9755D" w:rsidRPr="00A9755D" w:rsidRDefault="00A9755D" w:rsidP="00A9755D">
      <w:pPr>
        <w:spacing w:before="60" w:after="0" w:line="240" w:lineRule="auto"/>
        <w:ind w:left="2127" w:hanging="21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PT 2014-02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Pokyn tajemníka ke vzdělávání zaměstnanců zařazených do Úřadu městského obvodu Moravská Ostrava a Přívoz</w:t>
      </w:r>
    </w:p>
    <w:p w:rsidR="00A9755D" w:rsidRPr="00A9755D" w:rsidRDefault="00A9755D" w:rsidP="00A9755D">
      <w:pPr>
        <w:spacing w:before="60" w:after="0" w:line="240" w:lineRule="auto"/>
        <w:ind w:left="2127" w:hanging="21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SME 2012-01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Hodnocení zaměstnanců</w:t>
      </w: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SME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2004-05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Vzdělávání zaměstnanců zařazených do Úřadu městského obvodu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Moravská Ostrava a Přívoz</w:t>
      </w:r>
    </w:p>
    <w:p w:rsidR="00A9755D" w:rsidRPr="00A9755D" w:rsidRDefault="00A9755D" w:rsidP="00A9755D">
      <w:pPr>
        <w:spacing w:before="60" w:after="0" w:line="240" w:lineRule="auto"/>
        <w:ind w:left="2127" w:hanging="212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SME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2015- 03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Směrnice k přijímání zaměstnanců</w:t>
      </w: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-  Systemizace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funkčních   míst   zaměstnanců   zařazených   do   úřadu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>- aktuální znění</w:t>
      </w: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-  Popisy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pracovních  míst  zaměstnanců  zařazených  do  OSPOD  odboru  sociálních  věcí  Úřadu městského obvodu Moravská Ostrava a Přívoz</w:t>
      </w: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-  Pověření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 OSPOD k činnostem </w:t>
      </w: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2419" w:rsidRDefault="00F12419" w:rsidP="00A9755D">
      <w:pPr>
        <w:spacing w:before="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F12419" w:rsidP="00A9755D">
      <w:pPr>
        <w:spacing w:before="6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12419">
        <w:rPr>
          <w:rFonts w:ascii="Arial" w:eastAsia="Times New Roman" w:hAnsi="Arial" w:cs="Arial"/>
          <w:b/>
          <w:sz w:val="24"/>
          <w:szCs w:val="24"/>
          <w:lang w:eastAsia="cs-CZ"/>
        </w:rPr>
        <w:t>Článek 1</w:t>
      </w: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Úvodní ustanovení</w:t>
      </w:r>
    </w:p>
    <w:p w:rsidR="00A9755D" w:rsidRPr="00A9755D" w:rsidRDefault="00A9755D" w:rsidP="00A9755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Orgánem SPOD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vykonávajícím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činnosti na úseku SPOD je odbor sociálních věcí, oddělení sociálně-právní ochrany dětí.</w:t>
      </w:r>
    </w:p>
    <w:p w:rsidR="00A9755D" w:rsidRPr="00A9755D" w:rsidRDefault="00A9755D" w:rsidP="00A975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tohoto dokumentu je představit strukturu OSPOD a počet pracovních míst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vč. souvisejících požadavků, popsat postup při výběru, přijímání a zaškolování nových zaměstnanců a péči o jejich profesní rozvoj včetně jejich hodnocení.</w:t>
      </w:r>
    </w:p>
    <w:p w:rsidR="00A9755D" w:rsidRPr="00A9755D" w:rsidRDefault="00A9755D" w:rsidP="00A9755D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F12419" w:rsidP="00A9755D">
      <w:pPr>
        <w:keepNext/>
        <w:spacing w:after="0" w:line="240" w:lineRule="auto"/>
        <w:ind w:left="-32767" w:firstLine="32767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Článek 2</w:t>
      </w:r>
    </w:p>
    <w:p w:rsidR="00A9755D" w:rsidRPr="00A9755D" w:rsidRDefault="00A9755D" w:rsidP="00A9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Personální zabezpečení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4.)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Organizační struktura vč. počtu pracovních míst a pracovních profilů OSPOD je popsána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dokumentu vydávaném dle aktuální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situace  tajemnicí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úřadu a vycházejícím z organizačního řádu. Všechny změny podléhají schválení radou městského obvodu.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zaměstnanců je stanoven na základě analýzy MPSV, která zařadila Ostravu mezi obce s vysokou mírou náročnosti výkonu SPO, kdy je doporučeno maximálně 600 – 800 dětí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jednoho pracovníka (viz standard 4., kritérium 4b – nejméně 1 zaměstnanec na 800 dětí s trvalým pobytem ve správním obvodu), přičemž je zohledněna skutečnost, že pracovníci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větší míře než jinde pracují také s dětmi, které nemají ve správním obvodu trvalý pobyt, ale fakticky se zde zdržují. Odrazem toho je počet rodin na jednoho zaměstnance, který překračuje počty uvedené ve standardu 8., kritériu 8d).</w:t>
      </w:r>
    </w:p>
    <w:p w:rsidR="00A9755D" w:rsidRPr="00A9755D" w:rsidRDefault="00A9755D" w:rsidP="00A9755D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zaměstnanců je stanoven tak, aby umožňoval systematickou sociální práci s rodinami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současně vytvářel prostor pro preventivní aktivity pracovního týmu, tj. na jednoho sociálního pracovníka OSPOD připadá max. 80 živých spisů a na jednoho kurátora pro děti a mládež max. 40 živých spisů, přičemž je sledováno, aby počet zpracovaných IPOD nepřesáhl 20 na jednoho pracovníka.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Oprávnění a povinnosti jednotlivých zaměstnanců jsou ke každé pracovní pozici zpracovány v podobě „Popisu pracovního místa“, který obsahuje identifikační údaje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 zaměstnanci, organizačně-funkční vztahy (zastupitelnost), charakteristiku pracovního místa, popis hlavních činností, kvalifikační předpoklady, jiné požadavky (morální vlastnosti a dovednosti) a způsob odměňování v návaznosti na platný právní předpis. Každá pracovní pozice je vyhrazena výlučně výkonu sociálně-právní ochrany, ke kumulaci funkcí nedochází. Popisy pracovního místa jsou součástí osobních spisů zaměstnanců.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jsou rovněž vybaveni písemnou formou oprávnění k jednotlivým činnostem dle zákona o SPOD, dále pověřením oprávněné úřední osoby dle správního řádu, a to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specializací k jednotlivým pracovním pozicím. Specializace v rámci týmu OSPOD je zajištěna, ke kumulaci výkonu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jinými agendami nedochází.</w:t>
      </w:r>
    </w:p>
    <w:p w:rsidR="00A9755D" w:rsidRPr="00A9755D" w:rsidRDefault="00A9755D" w:rsidP="00A975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Oprávnění k podepisování písemností v oblasti samostatné i přenesené působnosti je pro zaměstnance OSPOD obsaženo organizačním řádu.</w:t>
      </w:r>
    </w:p>
    <w:p w:rsidR="00A9755D" w:rsidRPr="00A9755D" w:rsidRDefault="00A9755D" w:rsidP="00A975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9755D" w:rsidRPr="00A9755D" w:rsidRDefault="00A9755D" w:rsidP="00A975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>Článek 3</w:t>
      </w:r>
    </w:p>
    <w:p w:rsidR="00A9755D" w:rsidRPr="00A9755D" w:rsidRDefault="00A9755D" w:rsidP="00A9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a zaškolování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5.)</w:t>
      </w:r>
    </w:p>
    <w:p w:rsidR="00A9755D" w:rsidRPr="00A9755D" w:rsidRDefault="00A9755D" w:rsidP="00F12419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zařazeni jako sociální pracovníci nebo kurátoři musejí v době uzavření pracovní smlouvy splňovat předepsanou kvalifikaci dle zákona o sociálních službách, v platném znění. Všichni zaměstnanci zařazeni do OSPOD v současné době tuto kvalifikaci splňují. Doklady osvědčující tuto skutečnost jsou součástí osobního spisu každého zaměstnance uloženého u personalisty úřadu. </w:t>
      </w:r>
    </w:p>
    <w:p w:rsidR="00A9755D" w:rsidRPr="00A9755D" w:rsidRDefault="00A9755D" w:rsidP="00A9755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Zaměstnanci zařazeni jako sociální pracovníci nebo kurátoři, kteří v době uzavření pracovní smlouvy nedisponují zvláštní odbornou způsobilostí na úseku sociálně-právní ochrany, popř. nesplňují podmínky § 34 nebo § 43 zákona o úřednících, jsou povinni zvláštní odbornou způsobilost prokázat do 18 měsíců od vzniku pracovního poměru, nebo ode dne, kdy začali vykonávat činnost na úseku sociálně-právní ochrany. </w:t>
      </w:r>
    </w:p>
    <w:p w:rsidR="00A9755D" w:rsidRPr="00A9755D" w:rsidRDefault="00A9755D" w:rsidP="00A9755D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Přihlašování zaměstnanců k tomuto vzdělávání je v kompetenci personalisty úřadu v souladu s organizačním řádem úřadu, kterým se řídí všechny další pracovně-právní záležitosti úřadu.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vyhláškou o uznání rovnocennosti vzdělání může být zaměstnanec, který absolvoval určitý typ bakalářského nebo magisterského studia, zproštěn povinnosti absolvovat zkoušku odborné způsobilosti.</w:t>
      </w:r>
    </w:p>
    <w:p w:rsidR="00A9755D" w:rsidRPr="00A9755D" w:rsidRDefault="00A9755D" w:rsidP="00A9755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zařazeni jako úředníci, s nimiž se uzavírá pracovní smlouva na dobu neurčitou, jsou vybíráni vždy na základě výběrového řízení vyhlášeného tajemníkem úřadu, a to v souladu se zákonem o úřednících, kterým se řídí celý proces výběrového řízení i následného jmenování úředníka do funkce. Vyhlašování výběrového řízení se řídí vnitřním předpisem SME 2015-03 Směrnice k přijímání zaměstnanců.</w:t>
      </w:r>
    </w:p>
    <w:p w:rsidR="00A9755D" w:rsidRPr="00A9755D" w:rsidRDefault="00A9755D" w:rsidP="00A9755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Zaškolování nových zaměstnanců se řídí vnitřním předpisem RAD 2014-01 Organizační řád Úřadu městského obvodu Moravská Ostrava a Přívoz a dále pokynem vedoucí odboru sociálních věcí PVO 2013-01 k zabezpečení adaptačního procesu při nástupu nových zaměstnanců.</w:t>
      </w:r>
    </w:p>
    <w:p w:rsidR="00A9755D" w:rsidRPr="00A9755D" w:rsidRDefault="00A9755D" w:rsidP="00A9755D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Přijímání stážistů (studentů vyšších odborných a vysokých škol se sociálním zaměřením) probíhá na základě smluv mezi </w:t>
      </w:r>
      <w:proofErr w:type="spell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MOb</w:t>
      </w:r>
      <w:proofErr w:type="spell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MOaP a vzdělávací institucí, které jsou uloženy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 personalisty úřadu. Před zahájením praxe je stážista proškolen bezpečnostním referentem úřadu v oblasti bezpečnosti a ochrany zdraví při práci a požární ochrany.</w:t>
      </w:r>
    </w:p>
    <w:p w:rsidR="00A9755D" w:rsidRPr="00A9755D" w:rsidRDefault="00A9755D" w:rsidP="00A9755D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Jednotlivým zaměstnancům přiděluje stážisty vedoucí oddělení. Zaměstnanci vedou odbornou praxi stážisty podle povahy a zaměření jeho studia. Vzhledem k tomu, že stážisti nejsou odborně kvalifikovaní, probíhá praxe výhradně pod odborným vedením a dohledem takto určeného pracovníka, a to podle jasně vymezených pravidel kontaktu s klienty, kdy platí, že:</w:t>
      </w:r>
    </w:p>
    <w:p w:rsidR="00A9755D" w:rsidRPr="00A9755D" w:rsidRDefault="00A9755D" w:rsidP="00A975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a) stážista může nahlédnout do spisu po předchozím písemném souhlasu klienta</w:t>
      </w:r>
    </w:p>
    <w:p w:rsidR="00A9755D" w:rsidRPr="00A9755D" w:rsidRDefault="00A9755D" w:rsidP="00A975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stážista se účastní šetření v rodině nebo osobního jednání s klientem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předchozím vyslovení souhlasu klienta</w:t>
      </w:r>
    </w:p>
    <w:p w:rsidR="00A9755D" w:rsidRPr="00A9755D" w:rsidRDefault="00A9755D" w:rsidP="00A975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c) o účasti stážisty při jednání provede určený pracovník zápis v záznamu úkonu, který je součástí dokumentace</w:t>
      </w:r>
    </w:p>
    <w:p w:rsidR="00A9755D" w:rsidRPr="00A9755D" w:rsidRDefault="00A9755D" w:rsidP="00A9755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d) stážista může samostatně vypracovávat podklady v rámci spisové dokumentace</w:t>
      </w:r>
    </w:p>
    <w:p w:rsidR="00A9755D" w:rsidRPr="00A9755D" w:rsidRDefault="00A9755D" w:rsidP="00A9755D">
      <w:pPr>
        <w:spacing w:before="120"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O výsledcích stážisty při absolvování praxe informuje zaměstnanec průběžně vedoucího oddělení. Závěrečné hodnocení stážisty provádí po konzultaci s vedoucím oddělení zaměstnanec, kterého vedoucí oddělení určil stážistovi jako mentora.</w:t>
      </w:r>
    </w:p>
    <w:p w:rsidR="00A9755D" w:rsidRPr="00A9755D" w:rsidRDefault="00A9755D" w:rsidP="00A9755D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dobrovolnické služby na OSPOD neprobíhá.</w:t>
      </w:r>
    </w:p>
    <w:p w:rsidR="00A9755D" w:rsidRPr="00A9755D" w:rsidRDefault="00A9755D" w:rsidP="00A9755D">
      <w:pPr>
        <w:spacing w:after="0" w:line="240" w:lineRule="auto"/>
        <w:ind w:left="28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Článek 4</w:t>
      </w:r>
    </w:p>
    <w:p w:rsidR="00A9755D" w:rsidRPr="00A9755D" w:rsidRDefault="00A9755D" w:rsidP="00A9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Profesní rozvoj zaměstnanců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(standard 6.)</w:t>
      </w:r>
    </w:p>
    <w:p w:rsidR="00A9755D" w:rsidRPr="00A9755D" w:rsidRDefault="00A9755D" w:rsidP="00A9755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zaměstnanců probíhá 1x za rok podle předem daných kritérií v souladu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směrnicí SME 2012-01 Hodnocení zaměstnanců.</w:t>
      </w:r>
    </w:p>
    <w:p w:rsidR="00A9755D" w:rsidRPr="00A9755D" w:rsidRDefault="00A9755D" w:rsidP="00A9755D">
      <w:pPr>
        <w:numPr>
          <w:ilvl w:val="0"/>
          <w:numId w:val="4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Výsledkem hodnocení jsou mj. doporučená témata dalšího vzdělávání, která poté zaměstnanec absolvuje v souladu s plánem vzdělávání, který má zpracován v souladu se zákonem o úřednících vždy na 3 roky dopředu v celkovém rozsahu 18 dnů a současně dle zákona o sociálních službách v rozsahu 24 hodin za kalendářní rok, a který je součástí jeho osobního spisu uloženého u personalisty úřadu. Zaměstnanec je v rámci tohoto vzdělávání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povinen absolvovat vzdělávací kurzy akreditované MPSV. Plány vzdělávání jsou vyhodnocovány jednou za 3 roky příslušnými vedoucími zaměstnanci (plán vzdělávání sociálních pracovníků a kurátorů vyhodnocuje vedoucí OSPOD, plán vzdělávání vedoucí OSPOD vyhodnocuje vedoucí OSV). Postup zaměstnavatele při udržování, rozšiřování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a prohlubování kvalifikace formou vzdělávání stanoví směrnice SME 2004-05 Vzdělávání zaměstnanců zařazených do Úřadu městského obvodu Moravská Ostrava a Přívoz.</w:t>
      </w:r>
    </w:p>
    <w:p w:rsidR="00A9755D" w:rsidRPr="00A9755D" w:rsidRDefault="00A9755D" w:rsidP="00A9755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mají zajištěnou podporu nezávislého kvalifikovaného odborníka, tzv. supervizora. Absolvují tak ročně min. 12</w:t>
      </w:r>
      <w:r w:rsidRPr="00A9755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 skupinové supervize, která jim může pomoci při řešení náročných situací při přímé práci s klienty, popř. při řešení situací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interpersonálních vztazích. Supervize probíhá v rámci pracovní doby zaměstnanců </w:t>
      </w:r>
      <w:r w:rsidR="00F124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 jejího průběhu jsou pořizovány zápisy, které jsou uloženy u příslušného vedoucího supervizní skupiny. Vedoucí OSPOD absolvuje supervizi v rozsahu 12 hod. realizovanou MMO v rámci projektu standardizace OSPOD – Profesní vzdělávání zaměstnanců </w:t>
      </w:r>
      <w:proofErr w:type="gramStart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SPOD</w:t>
      </w:r>
      <w:proofErr w:type="gramEnd"/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755D" w:rsidRPr="00A9755D" w:rsidRDefault="00A9755D" w:rsidP="00A9755D">
      <w:pPr>
        <w:spacing w:after="0" w:line="240" w:lineRule="auto"/>
        <w:ind w:left="28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</w:pPr>
    </w:p>
    <w:p w:rsidR="00A9755D" w:rsidRPr="00A9755D" w:rsidRDefault="00A9755D" w:rsidP="00A9755D">
      <w:pPr>
        <w:spacing w:after="0" w:line="240" w:lineRule="auto"/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</w:pPr>
      <w:r w:rsidRPr="00A9755D">
        <w:rPr>
          <w:rFonts w:ascii="Arial" w:eastAsia="Times New Roman" w:hAnsi="Arial" w:cs="Times New Roman"/>
          <w:b/>
          <w:snapToGrid w:val="0"/>
          <w:sz w:val="20"/>
          <w:szCs w:val="20"/>
          <w:lang w:eastAsia="cs-CZ"/>
        </w:rPr>
        <w:t>Rozdělovník:</w:t>
      </w:r>
    </w:p>
    <w:p w:rsidR="00A9755D" w:rsidRPr="00A9755D" w:rsidRDefault="00A9755D" w:rsidP="00A9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tbl>
      <w:tblPr>
        <w:tblW w:w="8788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3402"/>
      </w:tblGrid>
      <w:tr w:rsidR="00A9755D" w:rsidRPr="00A9755D" w:rsidTr="00CC1EC3">
        <w:tc>
          <w:tcPr>
            <w:tcW w:w="2126" w:type="dxa"/>
          </w:tcPr>
          <w:p w:rsidR="00A9755D" w:rsidRPr="00A9755D" w:rsidRDefault="00A9755D" w:rsidP="00A97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A97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vedoucí OSV</w:t>
            </w:r>
          </w:p>
        </w:tc>
        <w:tc>
          <w:tcPr>
            <w:tcW w:w="3260" w:type="dxa"/>
          </w:tcPr>
          <w:p w:rsidR="00A9755D" w:rsidRPr="00A9755D" w:rsidRDefault="00A9755D" w:rsidP="00A97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A97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vedoucí OSPOD</w:t>
            </w:r>
          </w:p>
        </w:tc>
        <w:tc>
          <w:tcPr>
            <w:tcW w:w="3402" w:type="dxa"/>
          </w:tcPr>
          <w:p w:rsidR="00A9755D" w:rsidRPr="00A9755D" w:rsidRDefault="00A9755D" w:rsidP="00A97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  <w:r w:rsidRPr="00A97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  <w:t>sociální pracovníci, kurátoři</w:t>
            </w:r>
          </w:p>
        </w:tc>
      </w:tr>
      <w:tr w:rsidR="00A9755D" w:rsidRPr="00A9755D" w:rsidTr="00CC1EC3">
        <w:tc>
          <w:tcPr>
            <w:tcW w:w="2126" w:type="dxa"/>
          </w:tcPr>
          <w:p w:rsidR="00A9755D" w:rsidRPr="00A9755D" w:rsidRDefault="00A9755D" w:rsidP="00A97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A9755D" w:rsidRPr="00A9755D" w:rsidRDefault="00A9755D" w:rsidP="00A97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:rsidR="00A9755D" w:rsidRPr="00A9755D" w:rsidRDefault="00A9755D" w:rsidP="00A97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cs-CZ"/>
              </w:rPr>
            </w:pPr>
          </w:p>
        </w:tc>
      </w:tr>
    </w:tbl>
    <w:p w:rsidR="00A9755D" w:rsidRPr="00A9755D" w:rsidRDefault="00A9755D" w:rsidP="00A9755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755D" w:rsidRPr="00A9755D" w:rsidRDefault="00A9755D" w:rsidP="00A9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prokazatelné předání kopie vydaného materiálu všem adresátům uvedeným v rozdělovníku </w:t>
      </w:r>
      <w:r w:rsidRPr="00A975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jejich seznámení s materiálem odpovídá administrativní a spisový pracovník OSV.</w:t>
      </w:r>
    </w:p>
    <w:p w:rsidR="00033C9C" w:rsidRDefault="00033C9C" w:rsidP="00033C9C"/>
    <w:p w:rsidR="00033C9C" w:rsidRDefault="00033C9C" w:rsidP="00033C9C"/>
    <w:p w:rsidR="00033C9C" w:rsidRDefault="00033C9C" w:rsidP="00033C9C"/>
    <w:p w:rsidR="00033C9C" w:rsidRDefault="00033C9C" w:rsidP="00033C9C"/>
    <w:p w:rsidR="00033C9C" w:rsidRDefault="00033C9C" w:rsidP="00033C9C"/>
    <w:sectPr w:rsidR="00033C9C" w:rsidSect="00DC4E9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59" w:rsidRDefault="00525559" w:rsidP="00A9755D">
      <w:pPr>
        <w:spacing w:after="0" w:line="240" w:lineRule="auto"/>
      </w:pPr>
      <w:r>
        <w:separator/>
      </w:r>
    </w:p>
  </w:endnote>
  <w:endnote w:type="continuationSeparator" w:id="0">
    <w:p w:rsidR="00525559" w:rsidRDefault="00525559" w:rsidP="00A9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95" w:rsidRDefault="00DC4E95">
    <w:pPr>
      <w:pStyle w:val="Zpat"/>
    </w:pPr>
  </w:p>
  <w:p w:rsidR="00A9755D" w:rsidRPr="00DC4E95" w:rsidRDefault="00A9755D" w:rsidP="00DC4E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59" w:rsidRDefault="00525559" w:rsidP="00A9755D">
      <w:pPr>
        <w:spacing w:after="0" w:line="240" w:lineRule="auto"/>
      </w:pPr>
      <w:r>
        <w:separator/>
      </w:r>
    </w:p>
  </w:footnote>
  <w:footnote w:type="continuationSeparator" w:id="0">
    <w:p w:rsidR="00525559" w:rsidRDefault="00525559" w:rsidP="00A9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9E0"/>
    <w:multiLevelType w:val="hybridMultilevel"/>
    <w:tmpl w:val="08AAD302"/>
    <w:lvl w:ilvl="0" w:tplc="A81E3304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1C85"/>
    <w:multiLevelType w:val="hybridMultilevel"/>
    <w:tmpl w:val="B4C4447A"/>
    <w:lvl w:ilvl="0" w:tplc="A81E3304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702C6"/>
    <w:multiLevelType w:val="hybridMultilevel"/>
    <w:tmpl w:val="F3BCFD56"/>
    <w:lvl w:ilvl="0" w:tplc="954A9B78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530C3100"/>
    <w:multiLevelType w:val="hybridMultilevel"/>
    <w:tmpl w:val="3566D452"/>
    <w:lvl w:ilvl="0" w:tplc="D7A2EE02">
      <w:start w:val="1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hint="default"/>
        <w:b/>
      </w:rPr>
    </w:lvl>
    <w:lvl w:ilvl="1" w:tplc="7984606A">
      <w:start w:val="1"/>
      <w:numFmt w:val="bullet"/>
      <w:lvlText w:val="-"/>
      <w:lvlJc w:val="left"/>
      <w:pPr>
        <w:tabs>
          <w:tab w:val="num" w:pos="646"/>
        </w:tabs>
        <w:ind w:left="646" w:hanging="289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C"/>
    <w:rsid w:val="00033C9C"/>
    <w:rsid w:val="000517D7"/>
    <w:rsid w:val="001677A6"/>
    <w:rsid w:val="00237875"/>
    <w:rsid w:val="00525559"/>
    <w:rsid w:val="008C16F5"/>
    <w:rsid w:val="00A9755D"/>
    <w:rsid w:val="00B00E3C"/>
    <w:rsid w:val="00D77175"/>
    <w:rsid w:val="00DC4E95"/>
    <w:rsid w:val="00E40761"/>
    <w:rsid w:val="00F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55D"/>
  </w:style>
  <w:style w:type="paragraph" w:styleId="Zpat">
    <w:name w:val="footer"/>
    <w:basedOn w:val="Normln"/>
    <w:link w:val="Zpat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55D"/>
  </w:style>
  <w:style w:type="paragraph" w:styleId="Zpat">
    <w:name w:val="footer"/>
    <w:basedOn w:val="Normln"/>
    <w:link w:val="ZpatChar"/>
    <w:uiPriority w:val="99"/>
    <w:unhideWhenUsed/>
    <w:rsid w:val="00A9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2120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8</cp:revision>
  <cp:lastPrinted>2015-01-27T09:32:00Z</cp:lastPrinted>
  <dcterms:created xsi:type="dcterms:W3CDTF">2015-01-28T09:47:00Z</dcterms:created>
  <dcterms:modified xsi:type="dcterms:W3CDTF">2015-01-28T12:39:00Z</dcterms:modified>
</cp:coreProperties>
</file>